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DFF3" w14:textId="55BEFACA" w:rsidR="00343468" w:rsidRPr="00A84752" w:rsidRDefault="00376EAA" w:rsidP="0034346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PROCEDURE TO MAINTAIN THE </w:t>
      </w:r>
      <w:r w:rsidRPr="00376EAA">
        <w:rPr>
          <w:rFonts w:asciiTheme="majorHAnsi" w:eastAsiaTheme="majorEastAsia" w:hAnsiTheme="majorHAnsi" w:cstheme="majorBidi"/>
          <w:b/>
          <w:color w:val="5B9BD5" w:themeColor="accent1"/>
          <w:sz w:val="44"/>
          <w:szCs w:val="32"/>
        </w:rPr>
        <w:t>WORKING WITH CHILDREN</w:t>
      </w:r>
      <w:r>
        <w:rPr>
          <w:rFonts w:asciiTheme="majorHAnsi" w:eastAsiaTheme="majorEastAsia" w:hAnsiTheme="majorHAnsi" w:cstheme="majorBidi"/>
          <w:b/>
          <w:color w:val="5B9BD5" w:themeColor="accent1"/>
          <w:sz w:val="44"/>
          <w:szCs w:val="32"/>
        </w:rPr>
        <w:t xml:space="preserve"> REGISTER</w:t>
      </w:r>
    </w:p>
    <w:p w14:paraId="69A63B93" w14:textId="77777777" w:rsidR="00343468" w:rsidRPr="00727D85" w:rsidRDefault="00343468" w:rsidP="00343468">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211F093C" w14:textId="6E0DB50B" w:rsidR="00376EAA" w:rsidRDefault="00343468" w:rsidP="00376EAA">
      <w:pPr>
        <w:jc w:val="both"/>
        <w:outlineLvl w:val="1"/>
      </w:pPr>
      <w:r>
        <w:t xml:space="preserve">To </w:t>
      </w:r>
      <w:r w:rsidR="00376EAA">
        <w:t xml:space="preserve">ensure compliance with the </w:t>
      </w:r>
      <w:r w:rsidR="00376EAA" w:rsidRPr="00376EAA">
        <w:t>requirements of the</w:t>
      </w:r>
      <w:r w:rsidR="00376EAA">
        <w:t xml:space="preserve"> </w:t>
      </w:r>
      <w:r w:rsidR="00376EAA" w:rsidRPr="00376EAA">
        <w:rPr>
          <w:i/>
          <w:iCs/>
          <w:lang w:val="en-US"/>
        </w:rPr>
        <w:t>Worker Screening Act 2020</w:t>
      </w:r>
      <w:r w:rsidR="00DD3F4F">
        <w:rPr>
          <w:i/>
          <w:iCs/>
          <w:lang w:val="en-US"/>
        </w:rPr>
        <w:t>,</w:t>
      </w:r>
      <w:r w:rsidR="00376EAA">
        <w:t xml:space="preserve"> </w:t>
      </w:r>
      <w:r w:rsidR="00443FF5">
        <w:t>Camelot Rise Primary School</w:t>
      </w:r>
      <w:r w:rsidR="00376EAA">
        <w:t xml:space="preserve"> maintains registers of all staff and volunteers’ Working </w:t>
      </w:r>
      <w:r w:rsidR="00FA6EEE">
        <w:t>w</w:t>
      </w:r>
      <w:r w:rsidR="00376EAA">
        <w:t>ith Children</w:t>
      </w:r>
      <w:r w:rsidR="008F715E">
        <w:t xml:space="preserve"> (WWC)</w:t>
      </w:r>
      <w:r w:rsidR="00376EAA">
        <w:t xml:space="preserve"> Clearance details.</w:t>
      </w:r>
      <w:r w:rsidR="00376EAA" w:rsidRPr="00376EAA">
        <w:t xml:space="preserve"> </w:t>
      </w:r>
      <w:r w:rsidR="00376EAA">
        <w:t xml:space="preserve">The register includes each </w:t>
      </w:r>
      <w:r w:rsidR="002E7B91">
        <w:t>staff member</w:t>
      </w:r>
      <w:r w:rsidR="00376EAA">
        <w:t xml:space="preserve"> or volunteer’s:</w:t>
      </w:r>
    </w:p>
    <w:p w14:paraId="3EB2009E" w14:textId="77777777" w:rsidR="00376EAA" w:rsidRDefault="00376EAA" w:rsidP="00376EAA">
      <w:pPr>
        <w:pStyle w:val="ListParagraph"/>
        <w:numPr>
          <w:ilvl w:val="0"/>
          <w:numId w:val="31"/>
        </w:numPr>
        <w:jc w:val="both"/>
        <w:outlineLvl w:val="1"/>
      </w:pPr>
      <w:r>
        <w:t xml:space="preserve">name </w:t>
      </w:r>
    </w:p>
    <w:p w14:paraId="4DCE7242" w14:textId="5A9AD7D7" w:rsidR="00376EAA" w:rsidRDefault="00376EAA" w:rsidP="00376EAA">
      <w:pPr>
        <w:pStyle w:val="ListParagraph"/>
        <w:numPr>
          <w:ilvl w:val="0"/>
          <w:numId w:val="31"/>
        </w:numPr>
        <w:jc w:val="both"/>
        <w:outlineLvl w:val="1"/>
      </w:pPr>
      <w:r>
        <w:t>clearance number</w:t>
      </w:r>
    </w:p>
    <w:p w14:paraId="506E368C" w14:textId="6911E5A2" w:rsidR="00376EAA" w:rsidRDefault="00376EAA" w:rsidP="00343468">
      <w:pPr>
        <w:pStyle w:val="ListParagraph"/>
        <w:numPr>
          <w:ilvl w:val="0"/>
          <w:numId w:val="31"/>
        </w:numPr>
        <w:jc w:val="both"/>
        <w:outlineLvl w:val="1"/>
      </w:pPr>
      <w:r>
        <w:t>expiry date</w:t>
      </w:r>
    </w:p>
    <w:p w14:paraId="29486F7D" w14:textId="40748063" w:rsidR="00343468" w:rsidRPr="00727D85" w:rsidRDefault="00376EAA" w:rsidP="00343468">
      <w:pPr>
        <w:jc w:val="both"/>
      </w:pPr>
      <w:r>
        <w:t>This procedure outlines how our school maintains this register.</w:t>
      </w:r>
    </w:p>
    <w:p w14:paraId="66F2C263" w14:textId="50A30433" w:rsidR="00343468" w:rsidRDefault="00376EAA" w:rsidP="00343468">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procedure</w:t>
      </w:r>
    </w:p>
    <w:p w14:paraId="24F34FF6" w14:textId="754FFC1B" w:rsidR="008F715E" w:rsidRDefault="008F715E" w:rsidP="008F715E">
      <w:pPr>
        <w:jc w:val="both"/>
        <w:rPr>
          <w:rFonts w:cstheme="minorHAnsi"/>
        </w:rPr>
      </w:pPr>
      <w:r>
        <w:rPr>
          <w:rFonts w:cstheme="minorHAnsi"/>
        </w:rPr>
        <w:t>For staff</w:t>
      </w:r>
      <w:r w:rsidR="00B252D2">
        <w:rPr>
          <w:rFonts w:cstheme="minorHAnsi"/>
        </w:rPr>
        <w:t>,</w:t>
      </w:r>
      <w:r>
        <w:rPr>
          <w:rFonts w:cstheme="minorHAnsi"/>
        </w:rPr>
        <w:t xml:space="preserve"> our school maintains the WWC register in eduPay. Staff have a responsibility to ensure that they have up-to-dat</w:t>
      </w:r>
      <w:r w:rsidR="00B252D2">
        <w:rPr>
          <w:rFonts w:cstheme="minorHAnsi"/>
        </w:rPr>
        <w:t>e WWC clearance</w:t>
      </w:r>
      <w:r w:rsidR="00863D49">
        <w:rPr>
          <w:rFonts w:cstheme="minorHAnsi"/>
        </w:rPr>
        <w:t xml:space="preserve"> or Victorian Institute of Teaching registration</w:t>
      </w:r>
      <w:r w:rsidR="00B252D2">
        <w:rPr>
          <w:rFonts w:cstheme="minorHAnsi"/>
        </w:rPr>
        <w:t xml:space="preserve"> information entered into eduPay in line with the </w:t>
      </w:r>
      <w:hyperlink r:id="rId10" w:tgtFrame="_blank" w:history="1">
        <w:r w:rsidR="00B252D2" w:rsidRPr="00B252D2">
          <w:rPr>
            <w:rStyle w:val="Hyperlink"/>
            <w:rFonts w:cstheme="minorHAnsi"/>
            <w:i/>
            <w:iCs/>
          </w:rPr>
          <w:t>Update Victorian Institute of Teaching and Working With Children Check card details</w:t>
        </w:r>
      </w:hyperlink>
      <w:r w:rsidR="00B252D2" w:rsidRPr="00B252D2">
        <w:rPr>
          <w:rFonts w:cstheme="minorHAnsi"/>
          <w:i/>
          <w:iCs/>
        </w:rPr>
        <w:t xml:space="preserve"> </w:t>
      </w:r>
      <w:r w:rsidR="00B252D2">
        <w:rPr>
          <w:rFonts w:cstheme="minorHAnsi"/>
        </w:rPr>
        <w:t>quick reference guide.</w:t>
      </w:r>
    </w:p>
    <w:p w14:paraId="15FCD605" w14:textId="101C8EB7" w:rsidR="00B252D2" w:rsidRDefault="00B252D2" w:rsidP="008F715E">
      <w:pPr>
        <w:jc w:val="both"/>
        <w:rPr>
          <w:rFonts w:cstheme="minorHAnsi"/>
        </w:rPr>
      </w:pPr>
      <w:r>
        <w:rPr>
          <w:rFonts w:cstheme="minorHAnsi"/>
        </w:rPr>
        <w:t xml:space="preserve">For volunteers, our school maintains the WWC register in the </w:t>
      </w:r>
      <w:hyperlink r:id="rId11" w:history="1">
        <w:r w:rsidRPr="00B252D2">
          <w:rPr>
            <w:rStyle w:val="Hyperlink"/>
            <w:rFonts w:cstheme="minorHAnsi"/>
          </w:rPr>
          <w:t>WWC Status Checker</w:t>
        </w:r>
      </w:hyperlink>
      <w:r w:rsidR="0006295B">
        <w:rPr>
          <w:rFonts w:cstheme="minorHAnsi"/>
        </w:rPr>
        <w:t xml:space="preserve"> saved on our local network file.</w:t>
      </w:r>
    </w:p>
    <w:p w14:paraId="050905F7" w14:textId="18878009" w:rsidR="00B252D2" w:rsidRDefault="00B252D2" w:rsidP="008F715E">
      <w:pPr>
        <w:jc w:val="both"/>
        <w:rPr>
          <w:rFonts w:cstheme="minorHAnsi"/>
        </w:rPr>
      </w:pPr>
      <w:r w:rsidRPr="00B252D2">
        <w:rPr>
          <w:rFonts w:cstheme="minorHAnsi"/>
        </w:rPr>
        <w:t xml:space="preserve">Any employee or volunteer who does not have a current satisfactory Working with Children </w:t>
      </w:r>
      <w:r>
        <w:rPr>
          <w:rFonts w:cstheme="minorHAnsi"/>
        </w:rPr>
        <w:t>clearance</w:t>
      </w:r>
      <w:r w:rsidRPr="00B252D2">
        <w:rPr>
          <w:rFonts w:cstheme="minorHAnsi"/>
        </w:rPr>
        <w:t xml:space="preserve"> will be removed from their duties</w:t>
      </w:r>
      <w:r w:rsidR="00DD3F4F">
        <w:rPr>
          <w:rFonts w:cstheme="minorHAnsi"/>
        </w:rPr>
        <w:t xml:space="preserve"> until such time as they provide satisfactory evidence of their clearance</w:t>
      </w:r>
      <w:r w:rsidRPr="00B252D2">
        <w:rPr>
          <w:rFonts w:cstheme="minorHAnsi"/>
        </w:rPr>
        <w:t>.</w:t>
      </w:r>
    </w:p>
    <w:p w14:paraId="2147A639" w14:textId="716DF341" w:rsidR="00863D49" w:rsidRPr="008F715E" w:rsidRDefault="00863D49" w:rsidP="008F715E">
      <w:pPr>
        <w:jc w:val="both"/>
        <w:rPr>
          <w:rFonts w:cstheme="minorHAnsi"/>
        </w:rPr>
      </w:pPr>
      <w:r>
        <w:rPr>
          <w:rFonts w:cstheme="minorHAnsi"/>
        </w:rPr>
        <w:t xml:space="preserve">Teachers registered with the Victorian Institute of Teaching (VIT) are </w:t>
      </w:r>
      <w:r w:rsidRPr="00863D49">
        <w:rPr>
          <w:rFonts w:cstheme="minorHAnsi"/>
        </w:rPr>
        <w:t xml:space="preserve">exempt from holding a Working with Children </w:t>
      </w:r>
      <w:r w:rsidR="00D40B7C">
        <w:rPr>
          <w:rFonts w:cstheme="minorHAnsi"/>
        </w:rPr>
        <w:t>clearance,</w:t>
      </w:r>
      <w:r w:rsidR="00D40B7C" w:rsidRPr="00863D49">
        <w:rPr>
          <w:rFonts w:cstheme="minorHAnsi"/>
        </w:rPr>
        <w:t xml:space="preserve"> unless</w:t>
      </w:r>
      <w:r w:rsidRPr="00863D49">
        <w:rPr>
          <w:rFonts w:cstheme="minorHAnsi"/>
        </w:rPr>
        <w:t xml:space="preserve"> they’ve been given a Negative Notice. This is because registration with VIT is only granted to people who are appropriately qualified and assessed by VIT as ‘suitable to teach’</w:t>
      </w:r>
      <w:r w:rsidR="00D40B7C">
        <w:rPr>
          <w:rFonts w:cstheme="minorHAnsi"/>
        </w:rPr>
        <w:t>.</w:t>
      </w:r>
      <w:r>
        <w:rPr>
          <w:rFonts w:cstheme="minorHAnsi"/>
        </w:rPr>
        <w:t xml:space="preserve"> More information, including notification requirements for volunteers, is available on the </w:t>
      </w:r>
      <w:hyperlink r:id="rId12" w:history="1">
        <w:r w:rsidRPr="00863D49">
          <w:rPr>
            <w:rStyle w:val="Hyperlink"/>
            <w:rFonts w:cstheme="minorHAnsi"/>
          </w:rPr>
          <w:t>Working with Children website</w:t>
        </w:r>
      </w:hyperlink>
      <w:r>
        <w:rPr>
          <w:rFonts w:cstheme="minorHAnsi"/>
        </w:rPr>
        <w:t>.</w:t>
      </w:r>
    </w:p>
    <w:p w14:paraId="20266165" w14:textId="485CFFD7" w:rsidR="008F715E" w:rsidRDefault="008F715E" w:rsidP="008F715E">
      <w:pPr>
        <w:jc w:val="both"/>
        <w:rPr>
          <w:rFonts w:cstheme="minorHAnsi"/>
          <w:b/>
          <w:bCs/>
        </w:rPr>
      </w:pPr>
      <w:r>
        <w:rPr>
          <w:rFonts w:cstheme="minorHAnsi"/>
          <w:b/>
          <w:bCs/>
        </w:rPr>
        <w:t>Adding new volunteers to the register</w:t>
      </w:r>
    </w:p>
    <w:p w14:paraId="0B708ABE" w14:textId="5BFD8649" w:rsidR="008F715E" w:rsidRPr="0006295B" w:rsidRDefault="004F089B" w:rsidP="0006295B">
      <w:pPr>
        <w:jc w:val="both"/>
        <w:rPr>
          <w:rFonts w:cstheme="minorHAnsi"/>
        </w:rPr>
      </w:pPr>
      <w:r w:rsidRPr="0006295B">
        <w:rPr>
          <w:rFonts w:cstheme="minorHAnsi"/>
        </w:rPr>
        <w:t xml:space="preserve">Upon appointment of a new volunteer the </w:t>
      </w:r>
      <w:r w:rsidRPr="00443FF5">
        <w:rPr>
          <w:rFonts w:cstheme="minorHAnsi"/>
        </w:rPr>
        <w:t>Business Manager</w:t>
      </w:r>
      <w:r w:rsidRPr="0006295B">
        <w:rPr>
          <w:rFonts w:cstheme="minorHAnsi"/>
        </w:rPr>
        <w:t xml:space="preserve"> is responsible for ensuring the school’s Volunteer policy is being followed, including child safety reference checks and collection of WWC clearance information</w:t>
      </w:r>
      <w:r w:rsidR="00D93CA5">
        <w:rPr>
          <w:rFonts w:cstheme="minorHAnsi"/>
        </w:rPr>
        <w:t>, where required</w:t>
      </w:r>
      <w:r w:rsidR="00DD3F4F">
        <w:rPr>
          <w:rFonts w:cstheme="minorHAnsi"/>
        </w:rPr>
        <w:t>, as outlined below:</w:t>
      </w:r>
    </w:p>
    <w:p w14:paraId="648A1663" w14:textId="37BA8EFB" w:rsidR="0006295B" w:rsidRDefault="0006295B" w:rsidP="004F089B">
      <w:pPr>
        <w:pStyle w:val="ListParagraph"/>
        <w:numPr>
          <w:ilvl w:val="0"/>
          <w:numId w:val="33"/>
        </w:numPr>
        <w:jc w:val="both"/>
        <w:rPr>
          <w:rFonts w:cstheme="minorHAnsi"/>
        </w:rPr>
      </w:pPr>
      <w:r>
        <w:rPr>
          <w:rFonts w:cstheme="minorHAnsi"/>
        </w:rPr>
        <w:t xml:space="preserve">Record the relevant clearance details in the </w:t>
      </w:r>
      <w:hyperlink r:id="rId13" w:history="1">
        <w:r w:rsidRPr="00B252D2">
          <w:rPr>
            <w:rStyle w:val="Hyperlink"/>
            <w:rFonts w:cstheme="minorHAnsi"/>
          </w:rPr>
          <w:t>WWC Status Checker</w:t>
        </w:r>
      </w:hyperlink>
      <w:r>
        <w:rPr>
          <w:rFonts w:cstheme="minorHAnsi"/>
        </w:rPr>
        <w:t xml:space="preserve">, entering </w:t>
      </w:r>
      <w:r w:rsidR="00A4270E">
        <w:rPr>
          <w:rFonts w:cstheme="minorHAnsi"/>
        </w:rPr>
        <w:t>the volunteer’s first name in the personnel number column</w:t>
      </w:r>
    </w:p>
    <w:p w14:paraId="6FACE420" w14:textId="0EEC1915" w:rsidR="0006295B" w:rsidRDefault="0006295B" w:rsidP="004F089B">
      <w:pPr>
        <w:pStyle w:val="ListParagraph"/>
        <w:numPr>
          <w:ilvl w:val="0"/>
          <w:numId w:val="33"/>
        </w:numPr>
        <w:jc w:val="both"/>
        <w:rPr>
          <w:rFonts w:cstheme="minorHAnsi"/>
        </w:rPr>
      </w:pPr>
      <w:r>
        <w:rPr>
          <w:rFonts w:cstheme="minorHAnsi"/>
        </w:rPr>
        <w:t>Click “Start status check” to ensure the information provided is valid</w:t>
      </w:r>
    </w:p>
    <w:p w14:paraId="0FF5E6D7" w14:textId="0733AD40" w:rsidR="004F089B" w:rsidRDefault="0006295B" w:rsidP="004F089B">
      <w:pPr>
        <w:pStyle w:val="ListParagraph"/>
        <w:numPr>
          <w:ilvl w:val="0"/>
          <w:numId w:val="33"/>
        </w:numPr>
        <w:jc w:val="both"/>
        <w:rPr>
          <w:rFonts w:cstheme="minorHAnsi"/>
        </w:rPr>
      </w:pPr>
      <w:r>
        <w:rPr>
          <w:rFonts w:cstheme="minorHAnsi"/>
        </w:rPr>
        <w:t xml:space="preserve">Request that the volunteer access their </w:t>
      </w:r>
      <w:hyperlink r:id="rId14" w:anchor="_ga=2.54674667.1767137711.1628045382-1900375344.1621486323" w:history="1">
        <w:proofErr w:type="spellStart"/>
        <w:r w:rsidRPr="0006295B">
          <w:rPr>
            <w:rStyle w:val="Hyperlink"/>
            <w:rFonts w:cstheme="minorHAnsi"/>
          </w:rPr>
          <w:t>MyCheck</w:t>
        </w:r>
        <w:proofErr w:type="spellEnd"/>
        <w:r w:rsidRPr="0006295B">
          <w:rPr>
            <w:rStyle w:val="Hyperlink"/>
            <w:rFonts w:cstheme="minorHAnsi"/>
          </w:rPr>
          <w:t xml:space="preserve"> account</w:t>
        </w:r>
      </w:hyperlink>
      <w:r>
        <w:rPr>
          <w:rFonts w:cstheme="minorHAnsi"/>
        </w:rPr>
        <w:t>, u</w:t>
      </w:r>
      <w:r w:rsidRPr="0006295B">
        <w:rPr>
          <w:rFonts w:cstheme="minorHAnsi"/>
        </w:rPr>
        <w:t>pdat</w:t>
      </w:r>
      <w:r>
        <w:rPr>
          <w:rFonts w:cstheme="minorHAnsi"/>
        </w:rPr>
        <w:t>ing</w:t>
      </w:r>
      <w:r w:rsidRPr="0006295B">
        <w:rPr>
          <w:rFonts w:cstheme="minorHAnsi"/>
        </w:rPr>
        <w:t xml:space="preserve"> their details to include the name of</w:t>
      </w:r>
      <w:r>
        <w:rPr>
          <w:rFonts w:cstheme="minorHAnsi"/>
        </w:rPr>
        <w:t xml:space="preserve"> the school</w:t>
      </w:r>
    </w:p>
    <w:p w14:paraId="6E99392F" w14:textId="12BCAE74" w:rsidR="0006295B" w:rsidRPr="004F089B" w:rsidRDefault="0006295B" w:rsidP="004F089B">
      <w:pPr>
        <w:pStyle w:val="ListParagraph"/>
        <w:numPr>
          <w:ilvl w:val="0"/>
          <w:numId w:val="33"/>
        </w:numPr>
        <w:jc w:val="both"/>
        <w:rPr>
          <w:rFonts w:cstheme="minorHAnsi"/>
        </w:rPr>
      </w:pPr>
      <w:r>
        <w:rPr>
          <w:rFonts w:cstheme="minorHAnsi"/>
        </w:rPr>
        <w:t xml:space="preserve">Retain </w:t>
      </w:r>
      <w:r w:rsidR="00DD3F4F">
        <w:rPr>
          <w:rFonts w:cstheme="minorHAnsi"/>
        </w:rPr>
        <w:t xml:space="preserve">a copy of </w:t>
      </w:r>
      <w:r>
        <w:rPr>
          <w:rFonts w:cstheme="minorHAnsi"/>
        </w:rPr>
        <w:t xml:space="preserve">the </w:t>
      </w:r>
      <w:r w:rsidRPr="0006295B">
        <w:rPr>
          <w:rFonts w:cstheme="minorHAnsi"/>
        </w:rPr>
        <w:t>letter of confirmation</w:t>
      </w:r>
      <w:r>
        <w:rPr>
          <w:rFonts w:cstheme="minorHAnsi"/>
        </w:rPr>
        <w:t xml:space="preserve"> provided by the Department of Justice and Community Safety, along with the child safety reference check, in </w:t>
      </w:r>
      <w:r w:rsidR="00A4270E">
        <w:rPr>
          <w:rFonts w:cstheme="minorHAnsi"/>
        </w:rPr>
        <w:t xml:space="preserve">the </w:t>
      </w:r>
      <w:r w:rsidR="004A030E">
        <w:rPr>
          <w:rFonts w:cstheme="minorHAnsi"/>
        </w:rPr>
        <w:t>WWC V</w:t>
      </w:r>
      <w:r>
        <w:rPr>
          <w:rFonts w:cstheme="minorHAnsi"/>
        </w:rPr>
        <w:t>olunteer</w:t>
      </w:r>
      <w:r w:rsidR="00A4270E">
        <w:rPr>
          <w:rFonts w:cstheme="minorHAnsi"/>
        </w:rPr>
        <w:t>’s</w:t>
      </w:r>
      <w:r>
        <w:rPr>
          <w:rFonts w:cstheme="minorHAnsi"/>
        </w:rPr>
        <w:t xml:space="preserve"> file</w:t>
      </w:r>
    </w:p>
    <w:p w14:paraId="00B28388" w14:textId="2527AA66" w:rsidR="008F715E" w:rsidRPr="008F715E" w:rsidRDefault="008F715E" w:rsidP="008F715E">
      <w:pPr>
        <w:jc w:val="both"/>
        <w:rPr>
          <w:rFonts w:cstheme="minorHAnsi"/>
          <w:b/>
          <w:bCs/>
        </w:rPr>
      </w:pPr>
      <w:r w:rsidRPr="008F715E">
        <w:rPr>
          <w:rFonts w:cstheme="minorHAnsi"/>
          <w:b/>
          <w:bCs/>
        </w:rPr>
        <w:t xml:space="preserve">Ongoing maintenance of the </w:t>
      </w:r>
      <w:r w:rsidR="00B252D2">
        <w:rPr>
          <w:rFonts w:cstheme="minorHAnsi"/>
          <w:b/>
          <w:bCs/>
        </w:rPr>
        <w:t xml:space="preserve">volunteer </w:t>
      </w:r>
      <w:r w:rsidRPr="008F715E">
        <w:rPr>
          <w:rFonts w:cstheme="minorHAnsi"/>
          <w:b/>
          <w:bCs/>
        </w:rPr>
        <w:t>register</w:t>
      </w:r>
    </w:p>
    <w:p w14:paraId="08F7E565" w14:textId="281596EE" w:rsidR="008967F0" w:rsidRDefault="00DD3F4F" w:rsidP="00376EAA">
      <w:pPr>
        <w:pStyle w:val="ListParagraph"/>
        <w:numPr>
          <w:ilvl w:val="0"/>
          <w:numId w:val="32"/>
        </w:numPr>
        <w:jc w:val="both"/>
        <w:rPr>
          <w:rFonts w:cstheme="minorHAnsi"/>
        </w:rPr>
      </w:pPr>
      <w:r>
        <w:rPr>
          <w:rFonts w:cstheme="minorHAnsi"/>
        </w:rPr>
        <w:lastRenderedPageBreak/>
        <w:t>At the beginning of e</w:t>
      </w:r>
      <w:r w:rsidR="00376EAA">
        <w:rPr>
          <w:rFonts w:cstheme="minorHAnsi"/>
        </w:rPr>
        <w:t xml:space="preserve">ach term the Business Manager accesses the </w:t>
      </w:r>
      <w:hyperlink r:id="rId15" w:history="1">
        <w:r w:rsidR="0006295B" w:rsidRPr="00B252D2">
          <w:rPr>
            <w:rStyle w:val="Hyperlink"/>
            <w:rFonts w:cstheme="minorHAnsi"/>
          </w:rPr>
          <w:t>WWC Status Checker</w:t>
        </w:r>
      </w:hyperlink>
      <w:r w:rsidR="0006295B">
        <w:rPr>
          <w:rFonts w:cstheme="minorHAnsi"/>
        </w:rPr>
        <w:t xml:space="preserve"> </w:t>
      </w:r>
      <w:r w:rsidR="008F715E">
        <w:rPr>
          <w:rFonts w:cstheme="minorHAnsi"/>
        </w:rPr>
        <w:t>noting where clearances expire during the term</w:t>
      </w:r>
    </w:p>
    <w:p w14:paraId="167F0533" w14:textId="47287FE8" w:rsidR="008F715E" w:rsidRDefault="008F715E" w:rsidP="00376EAA">
      <w:pPr>
        <w:pStyle w:val="ListParagraph"/>
        <w:numPr>
          <w:ilvl w:val="0"/>
          <w:numId w:val="32"/>
        </w:numPr>
        <w:jc w:val="both"/>
        <w:rPr>
          <w:rFonts w:cstheme="minorHAnsi"/>
        </w:rPr>
      </w:pPr>
      <w:r>
        <w:rPr>
          <w:rFonts w:cstheme="minorHAnsi"/>
        </w:rPr>
        <w:t>Where the check is expiring during the term the business manager will contact each volunteer reminding them that the check is due to expire and requesting updated information once it has been renewed</w:t>
      </w:r>
    </w:p>
    <w:p w14:paraId="4365E5C7" w14:textId="71CFBF18" w:rsidR="008F715E" w:rsidRDefault="008F715E" w:rsidP="008F715E">
      <w:pPr>
        <w:pStyle w:val="ListParagraph"/>
        <w:numPr>
          <w:ilvl w:val="0"/>
          <w:numId w:val="32"/>
        </w:numPr>
        <w:jc w:val="both"/>
        <w:rPr>
          <w:rFonts w:cstheme="minorHAnsi"/>
        </w:rPr>
      </w:pPr>
      <w:r>
        <w:rPr>
          <w:rFonts w:cstheme="minorHAnsi"/>
        </w:rPr>
        <w:t xml:space="preserve">When the updated information is provided the information is </w:t>
      </w:r>
      <w:r w:rsidR="00A4270E">
        <w:rPr>
          <w:rFonts w:cstheme="minorHAnsi"/>
        </w:rPr>
        <w:t xml:space="preserve">entered into the </w:t>
      </w:r>
      <w:hyperlink r:id="rId16" w:history="1">
        <w:r w:rsidR="00A4270E" w:rsidRPr="00B252D2">
          <w:rPr>
            <w:rStyle w:val="Hyperlink"/>
            <w:rFonts w:cstheme="minorHAnsi"/>
          </w:rPr>
          <w:t>WWC Status Checker</w:t>
        </w:r>
      </w:hyperlink>
      <w:r>
        <w:rPr>
          <w:rFonts w:cstheme="minorHAnsi"/>
        </w:rPr>
        <w:t xml:space="preserve"> and </w:t>
      </w:r>
      <w:r w:rsidR="00DD3F4F">
        <w:rPr>
          <w:rFonts w:cstheme="minorHAnsi"/>
        </w:rPr>
        <w:t xml:space="preserve">by </w:t>
      </w:r>
      <w:r w:rsidR="004F089B">
        <w:rPr>
          <w:rFonts w:cstheme="minorHAnsi"/>
        </w:rPr>
        <w:t>clicking “Start status check” to ensure the information provided is valid</w:t>
      </w:r>
    </w:p>
    <w:p w14:paraId="527495B2" w14:textId="70913207" w:rsidR="00B252D2" w:rsidRDefault="00B252D2" w:rsidP="00B252D2">
      <w:pPr>
        <w:jc w:val="both"/>
        <w:rPr>
          <w:rFonts w:cstheme="minorHAnsi"/>
          <w:b/>
          <w:bCs/>
        </w:rPr>
      </w:pPr>
      <w:r>
        <w:rPr>
          <w:rFonts w:cstheme="minorHAnsi"/>
          <w:b/>
          <w:bCs/>
        </w:rPr>
        <w:t>Ensuring staff have valid WWC clearance information</w:t>
      </w:r>
    </w:p>
    <w:p w14:paraId="0D392ECE" w14:textId="502A92C8" w:rsidR="00B252D2" w:rsidRDefault="00B252D2" w:rsidP="00B252D2">
      <w:pPr>
        <w:jc w:val="both"/>
        <w:rPr>
          <w:rFonts w:cstheme="minorHAnsi"/>
        </w:rPr>
      </w:pPr>
      <w:r>
        <w:rPr>
          <w:rFonts w:cstheme="minorHAnsi"/>
        </w:rPr>
        <w:t>Upon engagement of a new staff member the Business Manager will access eduPay to check that valid WWC clearance information has been entered by the staff member.</w:t>
      </w:r>
    </w:p>
    <w:p w14:paraId="0C4DD408" w14:textId="492292D5" w:rsidR="00B252D2" w:rsidRPr="00B252D2" w:rsidRDefault="00DD3F4F" w:rsidP="00B252D2">
      <w:pPr>
        <w:jc w:val="both"/>
        <w:rPr>
          <w:rFonts w:cstheme="minorHAnsi"/>
        </w:rPr>
      </w:pPr>
      <w:r>
        <w:rPr>
          <w:rFonts w:cstheme="minorHAnsi"/>
        </w:rPr>
        <w:t xml:space="preserve">At the beginning of each </w:t>
      </w:r>
      <w:r w:rsidR="00B252D2">
        <w:rPr>
          <w:rFonts w:cstheme="minorHAnsi"/>
        </w:rPr>
        <w:t xml:space="preserve">term the business manager will check eduPay for any clearances </w:t>
      </w:r>
      <w:r w:rsidR="003E4656">
        <w:rPr>
          <w:rFonts w:cstheme="minorHAnsi"/>
        </w:rPr>
        <w:t xml:space="preserve">expiring </w:t>
      </w:r>
      <w:r w:rsidR="00B252D2">
        <w:rPr>
          <w:rFonts w:cstheme="minorHAnsi"/>
        </w:rPr>
        <w:t>that term. Where the check is expiring during the term the business manager will contact the staff member reminding them that the check is due to expire and requesting updated information be entered into eduPay.</w:t>
      </w:r>
    </w:p>
    <w:p w14:paraId="1B66CB34" w14:textId="77777777" w:rsidR="00D93CA5" w:rsidRPr="00D93CA5" w:rsidRDefault="00D93CA5" w:rsidP="00D93CA5">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D93CA5">
        <w:rPr>
          <w:rFonts w:asciiTheme="majorHAnsi" w:eastAsiaTheme="majorEastAsia" w:hAnsiTheme="majorHAnsi" w:cstheme="majorBidi"/>
          <w:b/>
          <w:caps/>
          <w:color w:val="5B9BD5" w:themeColor="accent1"/>
          <w:sz w:val="26"/>
          <w:szCs w:val="26"/>
        </w:rPr>
        <w:t>Related policies and resources</w:t>
      </w:r>
    </w:p>
    <w:p w14:paraId="518E4528" w14:textId="39AC68A1" w:rsidR="00D93CA5" w:rsidRPr="00D93CA5" w:rsidRDefault="00443FF5" w:rsidP="00D93CA5">
      <w:pPr>
        <w:spacing w:before="40" w:after="240" w:line="240" w:lineRule="auto"/>
        <w:jc w:val="both"/>
        <w:rPr>
          <w:lang w:eastAsia="en-AU"/>
        </w:rPr>
      </w:pPr>
      <w:r>
        <w:rPr>
          <w:lang w:eastAsia="en-AU"/>
        </w:rPr>
        <w:t>Camelot Rise Primary School</w:t>
      </w:r>
      <w:r w:rsidR="00D93CA5" w:rsidRPr="00D93CA5">
        <w:rPr>
          <w:lang w:eastAsia="en-AU"/>
        </w:rPr>
        <w:t xml:space="preserve"> policies:</w:t>
      </w:r>
    </w:p>
    <w:p w14:paraId="0C3080D6" w14:textId="6D7F68FB" w:rsidR="00D93CA5" w:rsidRPr="00D93CA5" w:rsidRDefault="00D93CA5" w:rsidP="00D93CA5">
      <w:pPr>
        <w:pStyle w:val="ListParagraph"/>
        <w:numPr>
          <w:ilvl w:val="0"/>
          <w:numId w:val="35"/>
        </w:numPr>
        <w:spacing w:before="40" w:after="240" w:line="240" w:lineRule="auto"/>
        <w:jc w:val="both"/>
        <w:rPr>
          <w:rFonts w:eastAsia="Times New Roman" w:cstheme="minorHAnsi"/>
          <w:color w:val="202020"/>
          <w:lang w:eastAsia="en-AU"/>
        </w:rPr>
      </w:pPr>
      <w:r w:rsidRPr="00D93CA5">
        <w:rPr>
          <w:rFonts w:eastAsia="Times New Roman" w:cstheme="minorHAnsi"/>
          <w:color w:val="202020"/>
          <w:lang w:eastAsia="en-AU"/>
        </w:rPr>
        <w:t>Visitors Policy</w:t>
      </w:r>
    </w:p>
    <w:p w14:paraId="297D879A" w14:textId="76A75338" w:rsidR="00D93CA5" w:rsidRPr="00D93CA5" w:rsidRDefault="00D93CA5" w:rsidP="00D93CA5">
      <w:pPr>
        <w:pStyle w:val="ListParagraph"/>
        <w:numPr>
          <w:ilvl w:val="0"/>
          <w:numId w:val="35"/>
        </w:numPr>
        <w:spacing w:before="40" w:after="240" w:line="240" w:lineRule="auto"/>
        <w:jc w:val="both"/>
        <w:rPr>
          <w:rFonts w:eastAsia="Times New Roman" w:cstheme="minorHAnsi"/>
          <w:color w:val="202020"/>
          <w:lang w:eastAsia="en-AU"/>
        </w:rPr>
      </w:pPr>
      <w:r w:rsidRPr="00D93CA5">
        <w:rPr>
          <w:rFonts w:eastAsia="Times New Roman" w:cstheme="minorHAnsi"/>
          <w:color w:val="202020"/>
          <w:lang w:eastAsia="en-AU"/>
        </w:rPr>
        <w:t>Statement of Values</w:t>
      </w:r>
    </w:p>
    <w:p w14:paraId="61D73CA6" w14:textId="77777777" w:rsidR="00D93CA5" w:rsidRPr="00D93CA5" w:rsidRDefault="00D93CA5" w:rsidP="00D93CA5">
      <w:pPr>
        <w:pStyle w:val="ListParagraph"/>
        <w:numPr>
          <w:ilvl w:val="0"/>
          <w:numId w:val="35"/>
        </w:numPr>
        <w:spacing w:before="40" w:after="240" w:line="240" w:lineRule="auto"/>
        <w:jc w:val="both"/>
        <w:rPr>
          <w:rFonts w:eastAsia="Times New Roman" w:cstheme="minorHAnsi"/>
          <w:color w:val="202020"/>
          <w:lang w:eastAsia="en-AU"/>
        </w:rPr>
      </w:pPr>
      <w:r w:rsidRPr="00D93CA5">
        <w:rPr>
          <w:rFonts w:eastAsia="Times New Roman" w:cstheme="minorHAnsi"/>
          <w:color w:val="202020"/>
          <w:lang w:eastAsia="en-AU"/>
        </w:rPr>
        <w:t>Volunteers Policy</w:t>
      </w:r>
    </w:p>
    <w:p w14:paraId="42156E1F" w14:textId="77777777" w:rsidR="00D93CA5" w:rsidRPr="00D93CA5" w:rsidRDefault="00D93CA5" w:rsidP="00D93CA5">
      <w:pPr>
        <w:pStyle w:val="ListParagraph"/>
        <w:numPr>
          <w:ilvl w:val="0"/>
          <w:numId w:val="35"/>
        </w:numPr>
        <w:spacing w:before="40" w:after="240" w:line="240" w:lineRule="auto"/>
        <w:jc w:val="both"/>
        <w:rPr>
          <w:rFonts w:eastAsia="Times New Roman" w:cstheme="minorHAnsi"/>
          <w:color w:val="202020"/>
          <w:lang w:eastAsia="en-AU"/>
        </w:rPr>
      </w:pPr>
      <w:r w:rsidRPr="00D93CA5">
        <w:rPr>
          <w:rFonts w:eastAsia="Times New Roman" w:cstheme="minorHAnsi"/>
          <w:color w:val="202020"/>
          <w:lang w:eastAsia="en-AU"/>
        </w:rPr>
        <w:t>Child Safety policy</w:t>
      </w:r>
    </w:p>
    <w:p w14:paraId="5A00035E" w14:textId="4F2FC50D" w:rsidR="00D93CA5" w:rsidRPr="00D93CA5" w:rsidRDefault="00D93CA5" w:rsidP="00D93CA5">
      <w:pPr>
        <w:pStyle w:val="ListParagraph"/>
        <w:numPr>
          <w:ilvl w:val="0"/>
          <w:numId w:val="35"/>
        </w:numPr>
        <w:spacing w:before="40" w:after="240" w:line="240" w:lineRule="auto"/>
        <w:jc w:val="both"/>
        <w:rPr>
          <w:rFonts w:eastAsia="Times New Roman" w:cstheme="minorHAnsi"/>
          <w:color w:val="202020"/>
          <w:lang w:eastAsia="en-AU"/>
        </w:rPr>
      </w:pPr>
      <w:r w:rsidRPr="00D93CA5">
        <w:rPr>
          <w:rFonts w:eastAsia="Times New Roman" w:cstheme="minorHAnsi"/>
          <w:color w:val="202020"/>
          <w:lang w:eastAsia="en-AU"/>
        </w:rPr>
        <w:t>Child Safety Code of Conduct</w:t>
      </w:r>
    </w:p>
    <w:p w14:paraId="4D8E264F" w14:textId="77777777" w:rsidR="00D93CA5" w:rsidRPr="00D93CA5" w:rsidRDefault="00D93CA5" w:rsidP="00D93CA5">
      <w:pPr>
        <w:spacing w:before="40" w:after="240" w:line="240" w:lineRule="auto"/>
        <w:jc w:val="both"/>
        <w:rPr>
          <w:rFonts w:eastAsia="Times New Roman" w:cstheme="minorHAnsi"/>
          <w:color w:val="202020"/>
          <w:lang w:eastAsia="en-AU"/>
        </w:rPr>
      </w:pPr>
      <w:r w:rsidRPr="00D93CA5">
        <w:rPr>
          <w:rFonts w:eastAsia="Times New Roman" w:cstheme="minorHAnsi"/>
          <w:color w:val="202020"/>
          <w:lang w:eastAsia="en-AU"/>
        </w:rPr>
        <w:t>Department policies:</w:t>
      </w:r>
    </w:p>
    <w:p w14:paraId="61607386" w14:textId="77777777" w:rsidR="00D93CA5" w:rsidRPr="00D93CA5" w:rsidRDefault="004A030E" w:rsidP="00D93CA5">
      <w:pPr>
        <w:numPr>
          <w:ilvl w:val="0"/>
          <w:numId w:val="34"/>
        </w:numPr>
        <w:spacing w:before="40" w:after="240" w:line="240" w:lineRule="auto"/>
        <w:contextualSpacing/>
        <w:jc w:val="both"/>
        <w:rPr>
          <w:rFonts w:eastAsia="Times New Roman" w:cstheme="minorHAnsi"/>
          <w:i/>
          <w:color w:val="202020"/>
          <w:lang w:eastAsia="en-AU"/>
        </w:rPr>
      </w:pPr>
      <w:hyperlink r:id="rId17" w:history="1">
        <w:r w:rsidR="00D93CA5" w:rsidRPr="00D93CA5">
          <w:rPr>
            <w:rFonts w:eastAsia="Times New Roman" w:cstheme="minorHAnsi"/>
            <w:iCs/>
            <w:color w:val="0563C1" w:themeColor="hyperlink"/>
            <w:u w:val="single"/>
            <w:lang w:eastAsia="en-AU"/>
          </w:rPr>
          <w:t>Child Safe Standards</w:t>
        </w:r>
      </w:hyperlink>
    </w:p>
    <w:p w14:paraId="4C3CB8D1" w14:textId="77777777" w:rsidR="00D93CA5" w:rsidRPr="00D93CA5" w:rsidRDefault="004A030E" w:rsidP="00D93CA5">
      <w:pPr>
        <w:numPr>
          <w:ilvl w:val="0"/>
          <w:numId w:val="34"/>
        </w:numPr>
        <w:spacing w:before="40" w:after="240" w:line="240" w:lineRule="auto"/>
        <w:contextualSpacing/>
        <w:jc w:val="both"/>
        <w:rPr>
          <w:rFonts w:eastAsia="Times New Roman" w:cstheme="minorHAnsi"/>
          <w:i/>
          <w:color w:val="202020"/>
          <w:lang w:eastAsia="en-AU"/>
        </w:rPr>
      </w:pPr>
      <w:hyperlink r:id="rId18" w:history="1">
        <w:r w:rsidR="00D93CA5" w:rsidRPr="00D93CA5">
          <w:rPr>
            <w:rFonts w:eastAsia="Times New Roman" w:cstheme="minorHAnsi"/>
            <w:iCs/>
            <w:color w:val="0563C1" w:themeColor="hyperlink"/>
            <w:u w:val="single"/>
            <w:lang w:eastAsia="en-AU"/>
          </w:rPr>
          <w:t>Visitors in Schools</w:t>
        </w:r>
      </w:hyperlink>
    </w:p>
    <w:p w14:paraId="508AFB4C" w14:textId="77777777" w:rsidR="00D93CA5" w:rsidRPr="00D93CA5" w:rsidRDefault="004A030E" w:rsidP="00D93CA5">
      <w:pPr>
        <w:numPr>
          <w:ilvl w:val="0"/>
          <w:numId w:val="34"/>
        </w:numPr>
        <w:spacing w:before="40" w:after="240" w:line="240" w:lineRule="auto"/>
        <w:contextualSpacing/>
        <w:jc w:val="both"/>
        <w:rPr>
          <w:rFonts w:eastAsia="Times New Roman" w:cstheme="minorHAnsi"/>
          <w:i/>
          <w:color w:val="202020"/>
          <w:lang w:eastAsia="en-AU"/>
        </w:rPr>
      </w:pPr>
      <w:hyperlink r:id="rId19" w:history="1">
        <w:r w:rsidR="00D93CA5" w:rsidRPr="00D93CA5">
          <w:rPr>
            <w:rFonts w:eastAsia="Times New Roman" w:cstheme="minorHAnsi"/>
            <w:iCs/>
            <w:color w:val="0563C1" w:themeColor="hyperlink"/>
            <w:u w:val="single"/>
            <w:lang w:eastAsia="en-AU"/>
          </w:rPr>
          <w:t>Contractor OHS Management</w:t>
        </w:r>
      </w:hyperlink>
    </w:p>
    <w:p w14:paraId="56DE12F0" w14:textId="77777777" w:rsidR="00D93CA5" w:rsidRDefault="00D93CA5" w:rsidP="008967F0">
      <w:pPr>
        <w:jc w:val="both"/>
        <w:outlineLvl w:val="1"/>
        <w:rPr>
          <w:rFonts w:asciiTheme="majorHAnsi" w:eastAsiaTheme="majorEastAsia" w:hAnsiTheme="majorHAnsi" w:cstheme="majorBidi"/>
          <w:b/>
          <w:caps/>
          <w:color w:val="5B9BD5" w:themeColor="accent1"/>
          <w:sz w:val="26"/>
          <w:szCs w:val="26"/>
        </w:rPr>
      </w:pPr>
    </w:p>
    <w:p w14:paraId="2578E220" w14:textId="5A57016A" w:rsidR="008967F0" w:rsidRPr="008967F0" w:rsidRDefault="008967F0" w:rsidP="008967F0">
      <w:pPr>
        <w:jc w:val="both"/>
        <w:outlineLvl w:val="1"/>
        <w:rPr>
          <w:rFonts w:asciiTheme="majorHAnsi" w:eastAsiaTheme="majorEastAsia" w:hAnsiTheme="majorHAnsi" w:cstheme="majorBidi"/>
          <w:b/>
          <w:caps/>
          <w:color w:val="5B9BD5" w:themeColor="accent1"/>
          <w:sz w:val="26"/>
          <w:szCs w:val="26"/>
        </w:rPr>
      </w:pPr>
      <w:r w:rsidRPr="008967F0">
        <w:rPr>
          <w:rFonts w:asciiTheme="majorHAnsi" w:eastAsiaTheme="majorEastAsia" w:hAnsiTheme="majorHAnsi" w:cstheme="majorBidi"/>
          <w:b/>
          <w:caps/>
          <w:color w:val="5B9BD5" w:themeColor="accent1"/>
          <w:sz w:val="26"/>
          <w:szCs w:val="26"/>
        </w:rPr>
        <w:t>REVIEW AND APPROVAL </w:t>
      </w:r>
    </w:p>
    <w:tbl>
      <w:tblPr>
        <w:tblStyle w:val="TableGrid1"/>
        <w:tblW w:w="0" w:type="dxa"/>
        <w:tblLook w:val="04A0" w:firstRow="1" w:lastRow="0" w:firstColumn="1" w:lastColumn="0" w:noHBand="0" w:noVBand="1"/>
      </w:tblPr>
      <w:tblGrid>
        <w:gridCol w:w="2925"/>
        <w:gridCol w:w="6075"/>
      </w:tblGrid>
      <w:tr w:rsidR="008967F0" w:rsidRPr="008967F0" w14:paraId="128730CB" w14:textId="77777777" w:rsidTr="5C29C9ED">
        <w:tc>
          <w:tcPr>
            <w:tcW w:w="2925" w:type="dxa"/>
            <w:hideMark/>
          </w:tcPr>
          <w:p w14:paraId="29879B80" w14:textId="77777777" w:rsidR="008967F0" w:rsidRPr="008967F0" w:rsidRDefault="008967F0" w:rsidP="008967F0">
            <w:pPr>
              <w:contextualSpacing/>
              <w:jc w:val="both"/>
              <w:rPr>
                <w:rFonts w:cstheme="minorHAnsi"/>
              </w:rPr>
            </w:pPr>
            <w:r w:rsidRPr="008967F0">
              <w:rPr>
                <w:rFonts w:cstheme="minorHAnsi"/>
              </w:rPr>
              <w:t>Policy last reviewed </w:t>
            </w:r>
          </w:p>
        </w:tc>
        <w:tc>
          <w:tcPr>
            <w:tcW w:w="6075" w:type="dxa"/>
            <w:hideMark/>
          </w:tcPr>
          <w:p w14:paraId="526547FA" w14:textId="1D39AEED" w:rsidR="008967F0" w:rsidRPr="00443FF5" w:rsidRDefault="00443FF5" w:rsidP="008967F0">
            <w:pPr>
              <w:contextualSpacing/>
              <w:jc w:val="both"/>
              <w:rPr>
                <w:rFonts w:cstheme="minorHAnsi"/>
              </w:rPr>
            </w:pPr>
            <w:r>
              <w:rPr>
                <w:rFonts w:cstheme="minorHAnsi"/>
              </w:rPr>
              <w:t>22/06/2022</w:t>
            </w:r>
            <w:r w:rsidR="008967F0" w:rsidRPr="00443FF5">
              <w:rPr>
                <w:rFonts w:cstheme="minorHAnsi"/>
              </w:rPr>
              <w:t> </w:t>
            </w:r>
          </w:p>
        </w:tc>
      </w:tr>
      <w:tr w:rsidR="008967F0" w:rsidRPr="008967F0" w14:paraId="1AC82715" w14:textId="77777777" w:rsidTr="5C29C9ED">
        <w:tc>
          <w:tcPr>
            <w:tcW w:w="2925" w:type="dxa"/>
            <w:hideMark/>
          </w:tcPr>
          <w:p w14:paraId="67678F98" w14:textId="77777777" w:rsidR="008967F0" w:rsidRPr="008967F0" w:rsidRDefault="008967F0" w:rsidP="008967F0">
            <w:pPr>
              <w:contextualSpacing/>
              <w:jc w:val="both"/>
              <w:rPr>
                <w:rFonts w:cstheme="minorHAnsi"/>
              </w:rPr>
            </w:pPr>
            <w:r w:rsidRPr="008967F0">
              <w:rPr>
                <w:rFonts w:cstheme="minorHAnsi"/>
              </w:rPr>
              <w:t>Approved by </w:t>
            </w:r>
          </w:p>
        </w:tc>
        <w:tc>
          <w:tcPr>
            <w:tcW w:w="6075" w:type="dxa"/>
            <w:hideMark/>
          </w:tcPr>
          <w:p w14:paraId="0AFCAEBC" w14:textId="7FC0F8DA" w:rsidR="008967F0" w:rsidRPr="00443FF5" w:rsidRDefault="003A093E" w:rsidP="008967F0">
            <w:pPr>
              <w:contextualSpacing/>
              <w:jc w:val="both"/>
              <w:rPr>
                <w:rFonts w:cstheme="minorHAnsi"/>
              </w:rPr>
            </w:pPr>
            <w:r w:rsidRPr="00443FF5">
              <w:rPr>
                <w:rFonts w:cstheme="minorHAnsi"/>
              </w:rPr>
              <w:t>Business Manager</w:t>
            </w:r>
            <w:r w:rsidR="00FA6EEE" w:rsidRPr="00443FF5">
              <w:rPr>
                <w:rFonts w:cstheme="minorHAnsi"/>
              </w:rPr>
              <w:t xml:space="preserve"> </w:t>
            </w:r>
            <w:r w:rsidR="00443FF5" w:rsidRPr="00443FF5">
              <w:rPr>
                <w:rFonts w:cstheme="minorHAnsi"/>
              </w:rPr>
              <w:t>and</w:t>
            </w:r>
            <w:r w:rsidR="00FA6EEE" w:rsidRPr="00443FF5">
              <w:rPr>
                <w:rFonts w:cstheme="minorHAnsi"/>
              </w:rPr>
              <w:t xml:space="preserve"> Principal</w:t>
            </w:r>
          </w:p>
        </w:tc>
      </w:tr>
      <w:tr w:rsidR="008967F0" w:rsidRPr="008967F0" w14:paraId="6126B74E" w14:textId="77777777" w:rsidTr="5C29C9ED">
        <w:tc>
          <w:tcPr>
            <w:tcW w:w="2925" w:type="dxa"/>
            <w:hideMark/>
          </w:tcPr>
          <w:p w14:paraId="0B9020BB" w14:textId="77777777" w:rsidR="008967F0" w:rsidRPr="008967F0" w:rsidRDefault="008967F0" w:rsidP="008967F0">
            <w:pPr>
              <w:contextualSpacing/>
              <w:jc w:val="both"/>
              <w:rPr>
                <w:rFonts w:cstheme="minorHAnsi"/>
              </w:rPr>
            </w:pPr>
            <w:r w:rsidRPr="008967F0">
              <w:rPr>
                <w:rFonts w:cstheme="minorHAnsi"/>
              </w:rPr>
              <w:t>Next scheduled review date </w:t>
            </w:r>
          </w:p>
        </w:tc>
        <w:tc>
          <w:tcPr>
            <w:tcW w:w="6075" w:type="dxa"/>
            <w:hideMark/>
          </w:tcPr>
          <w:p w14:paraId="33446014" w14:textId="0FEC4F04" w:rsidR="008967F0" w:rsidRPr="00443FF5" w:rsidRDefault="00FA6EEE" w:rsidP="0026157C">
            <w:pPr>
              <w:contextualSpacing/>
              <w:jc w:val="both"/>
              <w:rPr>
                <w:rFonts w:cstheme="minorHAnsi"/>
              </w:rPr>
            </w:pPr>
            <w:r w:rsidRPr="00443FF5">
              <w:rPr>
                <w:rFonts w:cstheme="minorHAnsi"/>
              </w:rPr>
              <w:t>Every 3-4 years</w:t>
            </w:r>
          </w:p>
        </w:tc>
      </w:tr>
    </w:tbl>
    <w:p w14:paraId="3BDF009D" w14:textId="77777777" w:rsidR="00343468" w:rsidRPr="00343468" w:rsidRDefault="00343468" w:rsidP="008967F0">
      <w:pPr>
        <w:contextualSpacing/>
        <w:jc w:val="both"/>
        <w:rPr>
          <w:rFonts w:cstheme="minorHAnsi"/>
        </w:rPr>
      </w:pPr>
    </w:p>
    <w:sectPr w:rsidR="00343468" w:rsidRPr="00343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DF7B" w14:textId="77777777" w:rsidR="00A4270E" w:rsidRDefault="00A4270E" w:rsidP="00A36B62">
      <w:pPr>
        <w:spacing w:after="0" w:line="240" w:lineRule="auto"/>
      </w:pPr>
      <w:r>
        <w:separator/>
      </w:r>
    </w:p>
  </w:endnote>
  <w:endnote w:type="continuationSeparator" w:id="0">
    <w:p w14:paraId="6A74615B" w14:textId="77777777" w:rsidR="00A4270E" w:rsidRDefault="00A4270E" w:rsidP="00A36B62">
      <w:pPr>
        <w:spacing w:after="0" w:line="240" w:lineRule="auto"/>
      </w:pPr>
      <w:r>
        <w:continuationSeparator/>
      </w:r>
    </w:p>
  </w:endnote>
  <w:endnote w:type="continuationNotice" w:id="1">
    <w:p w14:paraId="46FC0722" w14:textId="77777777" w:rsidR="00A4270E" w:rsidRDefault="00A42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0D91" w14:textId="77777777" w:rsidR="00A4270E" w:rsidRDefault="00A4270E" w:rsidP="00A36B62">
      <w:pPr>
        <w:spacing w:after="0" w:line="240" w:lineRule="auto"/>
      </w:pPr>
      <w:r>
        <w:separator/>
      </w:r>
    </w:p>
  </w:footnote>
  <w:footnote w:type="continuationSeparator" w:id="0">
    <w:p w14:paraId="49DBAF8A" w14:textId="77777777" w:rsidR="00A4270E" w:rsidRDefault="00A4270E" w:rsidP="00A36B62">
      <w:pPr>
        <w:spacing w:after="0" w:line="240" w:lineRule="auto"/>
      </w:pPr>
      <w:r>
        <w:continuationSeparator/>
      </w:r>
    </w:p>
  </w:footnote>
  <w:footnote w:type="continuationNotice" w:id="1">
    <w:p w14:paraId="2CB82F8C" w14:textId="77777777" w:rsidR="00A4270E" w:rsidRDefault="00A427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80C"/>
    <w:multiLevelType w:val="hybridMultilevel"/>
    <w:tmpl w:val="933E2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E278B"/>
    <w:multiLevelType w:val="hybridMultilevel"/>
    <w:tmpl w:val="72F6A4D6"/>
    <w:lvl w:ilvl="0" w:tplc="4AB8EA7A">
      <w:start w:val="1"/>
      <w:numFmt w:val="lowerLetter"/>
      <w:lvlText w:val="%1)"/>
      <w:lvlJc w:val="left"/>
      <w:pPr>
        <w:ind w:left="821" w:hanging="425"/>
      </w:pPr>
      <w:rPr>
        <w:rFonts w:ascii="Arial" w:eastAsia="Arial" w:hAnsi="Arial" w:cs="Arial" w:hint="default"/>
        <w:b/>
        <w:bCs/>
        <w:spacing w:val="-1"/>
        <w:w w:val="99"/>
      </w:rPr>
    </w:lvl>
    <w:lvl w:ilvl="1" w:tplc="F232EBB4">
      <w:start w:val="1"/>
      <w:numFmt w:val="bullet"/>
      <w:lvlText w:val=""/>
      <w:lvlJc w:val="left"/>
      <w:pPr>
        <w:ind w:left="1390" w:hanging="425"/>
      </w:pPr>
      <w:rPr>
        <w:rFonts w:ascii="Symbol" w:eastAsia="Symbol" w:hAnsi="Symbol" w:cs="Symbol" w:hint="default"/>
        <w:w w:val="99"/>
        <w:sz w:val="20"/>
        <w:szCs w:val="20"/>
      </w:rPr>
    </w:lvl>
    <w:lvl w:ilvl="2" w:tplc="0766234C">
      <w:start w:val="1"/>
      <w:numFmt w:val="bullet"/>
      <w:lvlText w:val="•"/>
      <w:lvlJc w:val="left"/>
      <w:pPr>
        <w:ind w:left="2340" w:hanging="425"/>
      </w:pPr>
      <w:rPr>
        <w:rFonts w:hint="default"/>
      </w:rPr>
    </w:lvl>
    <w:lvl w:ilvl="3" w:tplc="7A72E42A">
      <w:start w:val="1"/>
      <w:numFmt w:val="bullet"/>
      <w:lvlText w:val="•"/>
      <w:lvlJc w:val="left"/>
      <w:pPr>
        <w:ind w:left="3281" w:hanging="425"/>
      </w:pPr>
      <w:rPr>
        <w:rFonts w:hint="default"/>
      </w:rPr>
    </w:lvl>
    <w:lvl w:ilvl="4" w:tplc="E5B28240">
      <w:start w:val="1"/>
      <w:numFmt w:val="bullet"/>
      <w:lvlText w:val="•"/>
      <w:lvlJc w:val="left"/>
      <w:pPr>
        <w:ind w:left="4222" w:hanging="425"/>
      </w:pPr>
      <w:rPr>
        <w:rFonts w:hint="default"/>
      </w:rPr>
    </w:lvl>
    <w:lvl w:ilvl="5" w:tplc="6666AF9E">
      <w:start w:val="1"/>
      <w:numFmt w:val="bullet"/>
      <w:lvlText w:val="•"/>
      <w:lvlJc w:val="left"/>
      <w:pPr>
        <w:ind w:left="5162" w:hanging="425"/>
      </w:pPr>
      <w:rPr>
        <w:rFonts w:hint="default"/>
      </w:rPr>
    </w:lvl>
    <w:lvl w:ilvl="6" w:tplc="B9E6245A">
      <w:start w:val="1"/>
      <w:numFmt w:val="bullet"/>
      <w:lvlText w:val="•"/>
      <w:lvlJc w:val="left"/>
      <w:pPr>
        <w:ind w:left="6103" w:hanging="425"/>
      </w:pPr>
      <w:rPr>
        <w:rFonts w:hint="default"/>
      </w:rPr>
    </w:lvl>
    <w:lvl w:ilvl="7" w:tplc="D7EE5838">
      <w:start w:val="1"/>
      <w:numFmt w:val="bullet"/>
      <w:lvlText w:val="•"/>
      <w:lvlJc w:val="left"/>
      <w:pPr>
        <w:ind w:left="7044" w:hanging="425"/>
      </w:pPr>
      <w:rPr>
        <w:rFonts w:hint="default"/>
      </w:rPr>
    </w:lvl>
    <w:lvl w:ilvl="8" w:tplc="B2B8CF9C">
      <w:start w:val="1"/>
      <w:numFmt w:val="bullet"/>
      <w:lvlText w:val="•"/>
      <w:lvlJc w:val="left"/>
      <w:pPr>
        <w:ind w:left="7984" w:hanging="425"/>
      </w:pPr>
      <w:rPr>
        <w:rFonts w:hint="default"/>
      </w:rPr>
    </w:lvl>
  </w:abstractNum>
  <w:abstractNum w:abstractNumId="2" w15:restartNumberingAfterBreak="0">
    <w:nsid w:val="09022FEF"/>
    <w:multiLevelType w:val="hybridMultilevel"/>
    <w:tmpl w:val="1FAA48D4"/>
    <w:lvl w:ilvl="0" w:tplc="7A0CC224">
      <w:start w:val="1"/>
      <w:numFmt w:val="bullet"/>
      <w:lvlText w:val=""/>
      <w:lvlJc w:val="left"/>
      <w:pPr>
        <w:ind w:left="826" w:hanging="356"/>
      </w:pPr>
      <w:rPr>
        <w:rFonts w:ascii="Symbol" w:eastAsia="Symbol" w:hAnsi="Symbol" w:cs="Symbol" w:hint="default"/>
        <w:w w:val="99"/>
        <w:sz w:val="20"/>
        <w:szCs w:val="20"/>
      </w:rPr>
    </w:lvl>
    <w:lvl w:ilvl="1" w:tplc="9B18559A">
      <w:start w:val="1"/>
      <w:numFmt w:val="bullet"/>
      <w:lvlText w:val="•"/>
      <w:lvlJc w:val="left"/>
      <w:pPr>
        <w:ind w:left="1724" w:hanging="356"/>
      </w:pPr>
      <w:rPr>
        <w:rFonts w:hint="default"/>
      </w:rPr>
    </w:lvl>
    <w:lvl w:ilvl="2" w:tplc="56F20FC2">
      <w:start w:val="1"/>
      <w:numFmt w:val="bullet"/>
      <w:lvlText w:val="•"/>
      <w:lvlJc w:val="left"/>
      <w:pPr>
        <w:ind w:left="2629" w:hanging="356"/>
      </w:pPr>
      <w:rPr>
        <w:rFonts w:hint="default"/>
      </w:rPr>
    </w:lvl>
    <w:lvl w:ilvl="3" w:tplc="E392D5D8">
      <w:start w:val="1"/>
      <w:numFmt w:val="bullet"/>
      <w:lvlText w:val="•"/>
      <w:lvlJc w:val="left"/>
      <w:pPr>
        <w:ind w:left="3533" w:hanging="356"/>
      </w:pPr>
      <w:rPr>
        <w:rFonts w:hint="default"/>
      </w:rPr>
    </w:lvl>
    <w:lvl w:ilvl="4" w:tplc="7298C684">
      <w:start w:val="1"/>
      <w:numFmt w:val="bullet"/>
      <w:lvlText w:val="•"/>
      <w:lvlJc w:val="left"/>
      <w:pPr>
        <w:ind w:left="4438" w:hanging="356"/>
      </w:pPr>
      <w:rPr>
        <w:rFonts w:hint="default"/>
      </w:rPr>
    </w:lvl>
    <w:lvl w:ilvl="5" w:tplc="2EB08E16">
      <w:start w:val="1"/>
      <w:numFmt w:val="bullet"/>
      <w:lvlText w:val="•"/>
      <w:lvlJc w:val="left"/>
      <w:pPr>
        <w:ind w:left="5343" w:hanging="356"/>
      </w:pPr>
      <w:rPr>
        <w:rFonts w:hint="default"/>
      </w:rPr>
    </w:lvl>
    <w:lvl w:ilvl="6" w:tplc="50B6B47A">
      <w:start w:val="1"/>
      <w:numFmt w:val="bullet"/>
      <w:lvlText w:val="•"/>
      <w:lvlJc w:val="left"/>
      <w:pPr>
        <w:ind w:left="6247" w:hanging="356"/>
      </w:pPr>
      <w:rPr>
        <w:rFonts w:hint="default"/>
      </w:rPr>
    </w:lvl>
    <w:lvl w:ilvl="7" w:tplc="1F58DDE2">
      <w:start w:val="1"/>
      <w:numFmt w:val="bullet"/>
      <w:lvlText w:val="•"/>
      <w:lvlJc w:val="left"/>
      <w:pPr>
        <w:ind w:left="7152" w:hanging="356"/>
      </w:pPr>
      <w:rPr>
        <w:rFonts w:hint="default"/>
      </w:rPr>
    </w:lvl>
    <w:lvl w:ilvl="8" w:tplc="BC324CCC">
      <w:start w:val="1"/>
      <w:numFmt w:val="bullet"/>
      <w:lvlText w:val="•"/>
      <w:lvlJc w:val="left"/>
      <w:pPr>
        <w:ind w:left="8057" w:hanging="356"/>
      </w:pPr>
      <w:rPr>
        <w:rFont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9527D"/>
    <w:multiLevelType w:val="hybridMultilevel"/>
    <w:tmpl w:val="BA443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96D45"/>
    <w:multiLevelType w:val="hybridMultilevel"/>
    <w:tmpl w:val="58D2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11382"/>
    <w:multiLevelType w:val="hybridMultilevel"/>
    <w:tmpl w:val="5170C8C8"/>
    <w:lvl w:ilvl="0" w:tplc="181EAFC2">
      <w:start w:val="1"/>
      <w:numFmt w:val="decimal"/>
      <w:lvlText w:val="%1."/>
      <w:lvlJc w:val="left"/>
      <w:pPr>
        <w:ind w:left="833" w:hanging="360"/>
      </w:pPr>
      <w:rPr>
        <w:rFonts w:ascii="Arial" w:eastAsia="Arial" w:hAnsi="Arial" w:cs="Arial" w:hint="default"/>
        <w:spacing w:val="-1"/>
        <w:w w:val="99"/>
        <w:sz w:val="20"/>
        <w:szCs w:val="20"/>
      </w:rPr>
    </w:lvl>
    <w:lvl w:ilvl="1" w:tplc="4004470E">
      <w:start w:val="1"/>
      <w:numFmt w:val="bullet"/>
      <w:lvlText w:val="•"/>
      <w:lvlJc w:val="left"/>
      <w:pPr>
        <w:ind w:left="1742" w:hanging="360"/>
      </w:pPr>
      <w:rPr>
        <w:rFonts w:hint="default"/>
      </w:rPr>
    </w:lvl>
    <w:lvl w:ilvl="2" w:tplc="47B8D684">
      <w:start w:val="1"/>
      <w:numFmt w:val="bullet"/>
      <w:lvlText w:val="•"/>
      <w:lvlJc w:val="left"/>
      <w:pPr>
        <w:ind w:left="2645" w:hanging="360"/>
      </w:pPr>
      <w:rPr>
        <w:rFonts w:hint="default"/>
      </w:rPr>
    </w:lvl>
    <w:lvl w:ilvl="3" w:tplc="26A85828">
      <w:start w:val="1"/>
      <w:numFmt w:val="bullet"/>
      <w:lvlText w:val="•"/>
      <w:lvlJc w:val="left"/>
      <w:pPr>
        <w:ind w:left="3547" w:hanging="360"/>
      </w:pPr>
      <w:rPr>
        <w:rFonts w:hint="default"/>
      </w:rPr>
    </w:lvl>
    <w:lvl w:ilvl="4" w:tplc="5ED6C50E">
      <w:start w:val="1"/>
      <w:numFmt w:val="bullet"/>
      <w:lvlText w:val="•"/>
      <w:lvlJc w:val="left"/>
      <w:pPr>
        <w:ind w:left="4450" w:hanging="360"/>
      </w:pPr>
      <w:rPr>
        <w:rFonts w:hint="default"/>
      </w:rPr>
    </w:lvl>
    <w:lvl w:ilvl="5" w:tplc="2F3677B0">
      <w:start w:val="1"/>
      <w:numFmt w:val="bullet"/>
      <w:lvlText w:val="•"/>
      <w:lvlJc w:val="left"/>
      <w:pPr>
        <w:ind w:left="5353" w:hanging="360"/>
      </w:pPr>
      <w:rPr>
        <w:rFonts w:hint="default"/>
      </w:rPr>
    </w:lvl>
    <w:lvl w:ilvl="6" w:tplc="1FF0B63A">
      <w:start w:val="1"/>
      <w:numFmt w:val="bullet"/>
      <w:lvlText w:val="•"/>
      <w:lvlJc w:val="left"/>
      <w:pPr>
        <w:ind w:left="6255" w:hanging="360"/>
      </w:pPr>
      <w:rPr>
        <w:rFonts w:hint="default"/>
      </w:rPr>
    </w:lvl>
    <w:lvl w:ilvl="7" w:tplc="6BCE1600">
      <w:start w:val="1"/>
      <w:numFmt w:val="bullet"/>
      <w:lvlText w:val="•"/>
      <w:lvlJc w:val="left"/>
      <w:pPr>
        <w:ind w:left="7158" w:hanging="360"/>
      </w:pPr>
      <w:rPr>
        <w:rFonts w:hint="default"/>
      </w:rPr>
    </w:lvl>
    <w:lvl w:ilvl="8" w:tplc="4CBC3590">
      <w:start w:val="1"/>
      <w:numFmt w:val="bullet"/>
      <w:lvlText w:val="•"/>
      <w:lvlJc w:val="left"/>
      <w:pPr>
        <w:ind w:left="8061" w:hanging="360"/>
      </w:pPr>
      <w:rPr>
        <w:rFonts w:hint="default"/>
      </w:rPr>
    </w:lvl>
  </w:abstractNum>
  <w:abstractNum w:abstractNumId="14" w15:restartNumberingAfterBreak="0">
    <w:nsid w:val="32CF6836"/>
    <w:multiLevelType w:val="hybridMultilevel"/>
    <w:tmpl w:val="6FD4B5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BA501C"/>
    <w:multiLevelType w:val="hybridMultilevel"/>
    <w:tmpl w:val="0A3E6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C13C88"/>
    <w:multiLevelType w:val="hybridMultilevel"/>
    <w:tmpl w:val="C14E502C"/>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1"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F340D"/>
    <w:multiLevelType w:val="hybridMultilevel"/>
    <w:tmpl w:val="21F2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1037AD"/>
    <w:multiLevelType w:val="hybridMultilevel"/>
    <w:tmpl w:val="7170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E04A6"/>
    <w:multiLevelType w:val="hybridMultilevel"/>
    <w:tmpl w:val="0DE0997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DC45D5"/>
    <w:multiLevelType w:val="hybridMultilevel"/>
    <w:tmpl w:val="708C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CD7B8C"/>
    <w:multiLevelType w:val="hybridMultilevel"/>
    <w:tmpl w:val="5C4AEC0A"/>
    <w:lvl w:ilvl="0" w:tplc="F67A3C1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203AE4"/>
    <w:multiLevelType w:val="hybridMultilevel"/>
    <w:tmpl w:val="F8D81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54E42"/>
    <w:multiLevelType w:val="hybridMultilevel"/>
    <w:tmpl w:val="FC9ED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892F01"/>
    <w:multiLevelType w:val="hybridMultilevel"/>
    <w:tmpl w:val="EA70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7128157">
    <w:abstractNumId w:val="11"/>
  </w:num>
  <w:num w:numId="2" w16cid:durableId="2132548884">
    <w:abstractNumId w:val="34"/>
  </w:num>
  <w:num w:numId="3" w16cid:durableId="970868081">
    <w:abstractNumId w:val="12"/>
  </w:num>
  <w:num w:numId="4" w16cid:durableId="979768205">
    <w:abstractNumId w:val="27"/>
  </w:num>
  <w:num w:numId="5" w16cid:durableId="374039726">
    <w:abstractNumId w:val="5"/>
  </w:num>
  <w:num w:numId="6" w16cid:durableId="1027176738">
    <w:abstractNumId w:val="18"/>
  </w:num>
  <w:num w:numId="7" w16cid:durableId="149442471">
    <w:abstractNumId w:val="21"/>
  </w:num>
  <w:num w:numId="8" w16cid:durableId="2146896730">
    <w:abstractNumId w:val="7"/>
  </w:num>
  <w:num w:numId="9" w16cid:durableId="1082023169">
    <w:abstractNumId w:val="3"/>
  </w:num>
  <w:num w:numId="10" w16cid:durableId="1211578932">
    <w:abstractNumId w:val="17"/>
  </w:num>
  <w:num w:numId="11" w16cid:durableId="1602714073">
    <w:abstractNumId w:val="15"/>
  </w:num>
  <w:num w:numId="12" w16cid:durableId="1738548428">
    <w:abstractNumId w:val="26"/>
  </w:num>
  <w:num w:numId="13" w16cid:durableId="1321351658">
    <w:abstractNumId w:val="16"/>
  </w:num>
  <w:num w:numId="14" w16cid:durableId="447311789">
    <w:abstractNumId w:val="25"/>
  </w:num>
  <w:num w:numId="15" w16cid:durableId="940189703">
    <w:abstractNumId w:val="31"/>
  </w:num>
  <w:num w:numId="16" w16cid:durableId="361639339">
    <w:abstractNumId w:val="8"/>
  </w:num>
  <w:num w:numId="17" w16cid:durableId="1708797933">
    <w:abstractNumId w:val="1"/>
  </w:num>
  <w:num w:numId="18" w16cid:durableId="1689408503">
    <w:abstractNumId w:val="2"/>
  </w:num>
  <w:num w:numId="19" w16cid:durableId="1498426414">
    <w:abstractNumId w:val="13"/>
  </w:num>
  <w:num w:numId="20" w16cid:durableId="910848047">
    <w:abstractNumId w:val="6"/>
  </w:num>
  <w:num w:numId="21" w16cid:durableId="1686515058">
    <w:abstractNumId w:val="4"/>
  </w:num>
  <w:num w:numId="22" w16cid:durableId="1254391564">
    <w:abstractNumId w:val="20"/>
  </w:num>
  <w:num w:numId="23" w16cid:durableId="125050302">
    <w:abstractNumId w:val="33"/>
  </w:num>
  <w:num w:numId="24" w16cid:durableId="597521706">
    <w:abstractNumId w:val="32"/>
  </w:num>
  <w:num w:numId="25" w16cid:durableId="254364697">
    <w:abstractNumId w:val="0"/>
  </w:num>
  <w:num w:numId="26" w16cid:durableId="1100881562">
    <w:abstractNumId w:val="22"/>
  </w:num>
  <w:num w:numId="27" w16cid:durableId="1876309472">
    <w:abstractNumId w:val="30"/>
  </w:num>
  <w:num w:numId="28" w16cid:durableId="696656283">
    <w:abstractNumId w:val="9"/>
  </w:num>
  <w:num w:numId="29" w16cid:durableId="361593746">
    <w:abstractNumId w:val="28"/>
  </w:num>
  <w:num w:numId="30" w16cid:durableId="669648133">
    <w:abstractNumId w:val="29"/>
  </w:num>
  <w:num w:numId="31" w16cid:durableId="476070029">
    <w:abstractNumId w:val="19"/>
  </w:num>
  <w:num w:numId="32" w16cid:durableId="1965961432">
    <w:abstractNumId w:val="24"/>
  </w:num>
  <w:num w:numId="33" w16cid:durableId="682165122">
    <w:abstractNumId w:val="14"/>
  </w:num>
  <w:num w:numId="34" w16cid:durableId="2028628432">
    <w:abstractNumId w:val="10"/>
  </w:num>
  <w:num w:numId="35" w16cid:durableId="15379346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68"/>
    <w:rsid w:val="00031725"/>
    <w:rsid w:val="0006295B"/>
    <w:rsid w:val="001C1DEE"/>
    <w:rsid w:val="00202238"/>
    <w:rsid w:val="0026157C"/>
    <w:rsid w:val="002B0565"/>
    <w:rsid w:val="002C2C32"/>
    <w:rsid w:val="002E7B91"/>
    <w:rsid w:val="00343468"/>
    <w:rsid w:val="00376EAA"/>
    <w:rsid w:val="003A093E"/>
    <w:rsid w:val="003E4656"/>
    <w:rsid w:val="00443FF5"/>
    <w:rsid w:val="004A030E"/>
    <w:rsid w:val="004C0169"/>
    <w:rsid w:val="004F089B"/>
    <w:rsid w:val="00531C0C"/>
    <w:rsid w:val="005544D9"/>
    <w:rsid w:val="0063218A"/>
    <w:rsid w:val="00693B65"/>
    <w:rsid w:val="0070617D"/>
    <w:rsid w:val="007E4854"/>
    <w:rsid w:val="00863D49"/>
    <w:rsid w:val="008967F0"/>
    <w:rsid w:val="00896B27"/>
    <w:rsid w:val="008F715E"/>
    <w:rsid w:val="00970B86"/>
    <w:rsid w:val="00A36B62"/>
    <w:rsid w:val="00A4270E"/>
    <w:rsid w:val="00AE47A6"/>
    <w:rsid w:val="00B252D2"/>
    <w:rsid w:val="00C24E95"/>
    <w:rsid w:val="00C5493D"/>
    <w:rsid w:val="00CE58A9"/>
    <w:rsid w:val="00D40B7C"/>
    <w:rsid w:val="00D619C4"/>
    <w:rsid w:val="00D923EC"/>
    <w:rsid w:val="00D93CA5"/>
    <w:rsid w:val="00DD3F4F"/>
    <w:rsid w:val="00DD7359"/>
    <w:rsid w:val="00EA587B"/>
    <w:rsid w:val="00F00832"/>
    <w:rsid w:val="00F65AD0"/>
    <w:rsid w:val="00F66561"/>
    <w:rsid w:val="00FA6EEE"/>
    <w:rsid w:val="5C29C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95D047"/>
  <w15:chartTrackingRefBased/>
  <w15:docId w15:val="{4D128DC0-845B-4CE5-9D6A-21B6F147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68"/>
  </w:style>
  <w:style w:type="paragraph" w:styleId="Heading3">
    <w:name w:val="heading 3"/>
    <w:basedOn w:val="Normal"/>
    <w:next w:val="Normal"/>
    <w:link w:val="Heading3Char"/>
    <w:qFormat/>
    <w:rsid w:val="00CE58A9"/>
    <w:pPr>
      <w:keepNext/>
      <w:spacing w:before="70" w:after="80" w:line="240" w:lineRule="auto"/>
      <w:outlineLvl w:val="2"/>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68"/>
    <w:pPr>
      <w:ind w:left="720"/>
      <w:contextualSpacing/>
    </w:pPr>
  </w:style>
  <w:style w:type="table" w:customStyle="1" w:styleId="TableGrid1">
    <w:name w:val="Table Grid1"/>
    <w:basedOn w:val="TableNormal"/>
    <w:next w:val="TableGrid"/>
    <w:uiPriority w:val="39"/>
    <w:rsid w:val="0034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468"/>
    <w:rPr>
      <w:color w:val="0000FF"/>
      <w:u w:val="single"/>
    </w:rPr>
  </w:style>
  <w:style w:type="paragraph" w:styleId="BodyText">
    <w:name w:val="Body Text"/>
    <w:basedOn w:val="Normal"/>
    <w:link w:val="BodyTextChar"/>
    <w:uiPriority w:val="99"/>
    <w:semiHidden/>
    <w:unhideWhenUsed/>
    <w:rsid w:val="005544D9"/>
    <w:pPr>
      <w:spacing w:after="120"/>
    </w:pPr>
  </w:style>
  <w:style w:type="character" w:customStyle="1" w:styleId="BodyTextChar">
    <w:name w:val="Body Text Char"/>
    <w:basedOn w:val="DefaultParagraphFont"/>
    <w:link w:val="BodyText"/>
    <w:uiPriority w:val="99"/>
    <w:semiHidden/>
    <w:rsid w:val="005544D9"/>
  </w:style>
  <w:style w:type="paragraph" w:styleId="Header">
    <w:name w:val="header"/>
    <w:basedOn w:val="Normal"/>
    <w:link w:val="HeaderChar"/>
    <w:uiPriority w:val="99"/>
    <w:unhideWhenUsed/>
    <w:rsid w:val="00A3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B62"/>
  </w:style>
  <w:style w:type="paragraph" w:styleId="Footer">
    <w:name w:val="footer"/>
    <w:basedOn w:val="Normal"/>
    <w:link w:val="FooterChar"/>
    <w:uiPriority w:val="99"/>
    <w:unhideWhenUsed/>
    <w:rsid w:val="00A3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B62"/>
  </w:style>
  <w:style w:type="character" w:customStyle="1" w:styleId="Heading3Char">
    <w:name w:val="Heading 3 Char"/>
    <w:basedOn w:val="DefaultParagraphFont"/>
    <w:link w:val="Heading3"/>
    <w:rsid w:val="00CE58A9"/>
    <w:rPr>
      <w:rFonts w:ascii="Arial" w:eastAsia="Times New Roman" w:hAnsi="Arial" w:cs="Arial"/>
      <w:b/>
      <w:bCs/>
      <w:color w:val="000000"/>
    </w:rPr>
  </w:style>
  <w:style w:type="character" w:customStyle="1" w:styleId="CharStyle62">
    <w:name w:val="Char Style 62"/>
    <w:uiPriority w:val="99"/>
    <w:rsid w:val="00CE58A9"/>
  </w:style>
  <w:style w:type="character" w:styleId="CommentReference">
    <w:name w:val="annotation reference"/>
    <w:basedOn w:val="DefaultParagraphFont"/>
    <w:uiPriority w:val="99"/>
    <w:semiHidden/>
    <w:unhideWhenUsed/>
    <w:rsid w:val="00D923EC"/>
    <w:rPr>
      <w:sz w:val="16"/>
      <w:szCs w:val="16"/>
    </w:rPr>
  </w:style>
  <w:style w:type="paragraph" w:styleId="CommentText">
    <w:name w:val="annotation text"/>
    <w:basedOn w:val="Normal"/>
    <w:link w:val="CommentTextChar"/>
    <w:uiPriority w:val="99"/>
    <w:semiHidden/>
    <w:unhideWhenUsed/>
    <w:rsid w:val="00D923EC"/>
    <w:pPr>
      <w:spacing w:line="240" w:lineRule="auto"/>
    </w:pPr>
    <w:rPr>
      <w:sz w:val="20"/>
      <w:szCs w:val="20"/>
    </w:rPr>
  </w:style>
  <w:style w:type="character" w:customStyle="1" w:styleId="CommentTextChar">
    <w:name w:val="Comment Text Char"/>
    <w:basedOn w:val="DefaultParagraphFont"/>
    <w:link w:val="CommentText"/>
    <w:uiPriority w:val="99"/>
    <w:semiHidden/>
    <w:rsid w:val="00D923EC"/>
    <w:rPr>
      <w:sz w:val="20"/>
      <w:szCs w:val="20"/>
    </w:rPr>
  </w:style>
  <w:style w:type="paragraph" w:styleId="CommentSubject">
    <w:name w:val="annotation subject"/>
    <w:basedOn w:val="CommentText"/>
    <w:next w:val="CommentText"/>
    <w:link w:val="CommentSubjectChar"/>
    <w:uiPriority w:val="99"/>
    <w:semiHidden/>
    <w:unhideWhenUsed/>
    <w:rsid w:val="00D923EC"/>
    <w:rPr>
      <w:b/>
      <w:bCs/>
    </w:rPr>
  </w:style>
  <w:style w:type="character" w:customStyle="1" w:styleId="CommentSubjectChar">
    <w:name w:val="Comment Subject Char"/>
    <w:basedOn w:val="CommentTextChar"/>
    <w:link w:val="CommentSubject"/>
    <w:uiPriority w:val="99"/>
    <w:semiHidden/>
    <w:rsid w:val="00D923EC"/>
    <w:rPr>
      <w:b/>
      <w:bCs/>
      <w:sz w:val="20"/>
      <w:szCs w:val="20"/>
    </w:rPr>
  </w:style>
  <w:style w:type="paragraph" w:styleId="BalloonText">
    <w:name w:val="Balloon Text"/>
    <w:basedOn w:val="Normal"/>
    <w:link w:val="BalloonTextChar"/>
    <w:uiPriority w:val="99"/>
    <w:semiHidden/>
    <w:unhideWhenUsed/>
    <w:rsid w:val="00D9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EC"/>
    <w:rPr>
      <w:rFonts w:ascii="Segoe UI" w:hAnsi="Segoe UI" w:cs="Segoe UI"/>
      <w:sz w:val="18"/>
      <w:szCs w:val="18"/>
    </w:rPr>
  </w:style>
  <w:style w:type="character" w:styleId="UnresolvedMention">
    <w:name w:val="Unresolved Mention"/>
    <w:basedOn w:val="DefaultParagraphFont"/>
    <w:uiPriority w:val="99"/>
    <w:semiHidden/>
    <w:unhideWhenUsed/>
    <w:rsid w:val="00F65AD0"/>
    <w:rPr>
      <w:color w:val="605E5C"/>
      <w:shd w:val="clear" w:color="auto" w:fill="E1DFDD"/>
    </w:rPr>
  </w:style>
  <w:style w:type="character" w:styleId="FollowedHyperlink">
    <w:name w:val="FollowedHyperlink"/>
    <w:basedOn w:val="DefaultParagraphFont"/>
    <w:uiPriority w:val="99"/>
    <w:semiHidden/>
    <w:unhideWhenUsed/>
    <w:rsid w:val="00DD3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kingwithchildren.vic.gov.au/about-the-check/resources/status-checker" TargetMode="External"/><Relationship Id="rId18"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orkingwithchildren.vic.gov.au/organisations/victorian-teacher-information" TargetMode="External"/><Relationship Id="rId17" Type="http://schemas.openxmlformats.org/officeDocument/2006/relationships/hyperlink" Target="https://www2.education.vic.gov.au/pal/child-safe-standards/policy" TargetMode="External"/><Relationship Id="rId2" Type="http://schemas.openxmlformats.org/officeDocument/2006/relationships/customXml" Target="../customXml/item2.xml"/><Relationship Id="rId16" Type="http://schemas.openxmlformats.org/officeDocument/2006/relationships/hyperlink" Target="https://www.workingwithchildren.vic.gov.au/about-the-check/resources/status-check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ingwithchildren.vic.gov.au/about-the-check/resources/status-checker" TargetMode="External"/><Relationship Id="rId5" Type="http://schemas.openxmlformats.org/officeDocument/2006/relationships/styles" Target="styles.xml"/><Relationship Id="rId15" Type="http://schemas.openxmlformats.org/officeDocument/2006/relationships/hyperlink" Target="https://www.workingwithchildren.vic.gov.au/about-the-check/resources/status-checker" TargetMode="External"/><Relationship Id="rId10" Type="http://schemas.openxmlformats.org/officeDocument/2006/relationships/hyperlink" Target="https://edugate.eduweb.vic.gov.au/Services/HR/Documents/QRG-ESS-Record-VIT-WWCC.pdf" TargetMode="External"/><Relationship Id="rId19" Type="http://schemas.openxmlformats.org/officeDocument/2006/relationships/hyperlink" Target="https://www2.education.vic.gov.au/pal/contractor-ohs-management/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line.justice.vic.gov.au/wwccu/mycheck.d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56f8f0-4a2a-4da2-a75e-58bdf4767c1e"/>
    <DET_EDRMS_Date xmlns="http://schemas.microsoft.com/Sharepoint/v3" xsi:nil="true"/>
    <DET_EDRMS_Author xmlns="http://schemas.microsoft.com/Sharepoint/v3" xsi:nil="true"/>
    <PublishingContactName xmlns="http://schemas.microsoft.com/sharepoint/v3" xsi:nil="true"/>
    <DET_EDRMS_Description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DET_EDRMS_RCSTaxHTField0>
    <DET_EDRMS_BusUnitTaxHTField0 xmlns="http://schemas.microsoft.com/Sharepoint/v3">
      <Terms xmlns="http://schemas.microsoft.com/office/infopath/2007/PartnerControls"/>
    </DET_EDRMS_BusUni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D440F5ADBB98E42A4E37949EAAD8B61" ma:contentTypeVersion="4" ma:contentTypeDescription="DET Document" ma:contentTypeScope="" ma:versionID="f6248827657e5ba1626048c8d0f69938">
  <xsd:schema xmlns:xsd="http://www.w3.org/2001/XMLSchema" xmlns:xs="http://www.w3.org/2001/XMLSchema" xmlns:p="http://schemas.microsoft.com/office/2006/metadata/properties" xmlns:ns1="http://schemas.microsoft.com/sharepoint/v3" xmlns:ns2="http://schemas.microsoft.com/Sharepoint/v3" xmlns:ns3="5d56f8f0-4a2a-4da2-a75e-58bdf4767c1e" targetNamespace="http://schemas.microsoft.com/office/2006/metadata/properties" ma:root="true" ma:fieldsID="44db8f2e94a090ca3b8a9044acec6537" ns1:_="" ns2:_="" ns3:_="">
    <xsd:import namespace="http://schemas.microsoft.com/sharepoint/v3"/>
    <xsd:import namespace="http://schemas.microsoft.com/Sharepoint/v3"/>
    <xsd:import namespace="5d56f8f0-4a2a-4da2-a75e-58bdf4767c1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6f8f0-4a2a-4da2-a75e-58bdf4767c1e"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889c4ec-1511-48d8-b9ee-23707e608b50}" ma:internalName="TaxCatchAll" ma:readOnly="false" ma:showField="CatchAllData" ma:web="5d56f8f0-4a2a-4da2-a75e-58bdf4767c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889c4ec-1511-48d8-b9ee-23707e608b50}" ma:internalName="TaxCatchAllLabel" ma:readOnly="true" ma:showField="CatchAllDataLabel" ma:web="5d56f8f0-4a2a-4da2-a75e-58bdf4767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FBE6F-15A8-464F-9AE7-37BFBE478C3C}">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5d56f8f0-4a2a-4da2-a75e-58bdf4767c1e"/>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A62969B2-ED47-4363-B8CF-2CF06FDA320A}">
  <ds:schemaRefs>
    <ds:schemaRef ds:uri="http://schemas.microsoft.com/sharepoint/v3/contenttype/forms"/>
  </ds:schemaRefs>
</ds:datastoreItem>
</file>

<file path=customXml/itemProps3.xml><?xml version="1.0" encoding="utf-8"?>
<ds:datastoreItem xmlns:ds="http://schemas.openxmlformats.org/officeDocument/2006/customXml" ds:itemID="{D4DFF438-9568-4D91-A808-0D29D15AE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d56f8f0-4a2a-4da2-a75e-58bdf476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Mallacoota P-12 College</vt:lpstr>
    </vt:vector>
  </TitlesOfParts>
  <Company>Department of Education and Training</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Mallacoota P-12 College</dc:title>
  <dc:subject>POLICY:ANAPHYLAXIS</dc:subject>
  <dc:creator>10102830</dc:creator>
  <cp:keywords/>
  <dc:description/>
  <cp:lastModifiedBy>Christine Chara</cp:lastModifiedBy>
  <cp:revision>2</cp:revision>
  <dcterms:created xsi:type="dcterms:W3CDTF">2022-06-21T23:44:00Z</dcterms:created>
  <dcterms:modified xsi:type="dcterms:W3CDTF">2022-06-21T23:44:00Z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0x010100C1A95F885C0B4A62AE4D0515D220750C003D440F5ADBB98E42A4E37949EAAD8B61</vt:lpwstr>
  </property>
  <property fmtid="{D5CDD505-2E9C-101B-9397-08002B2CF9AE}" pid="3" name="_docset_NoMedatataSyncRequired">
    <vt:lpwstr>False</vt:lpwstr>
  </property>
  <property fmtid="{D5CDD505-2E9C-101B-9397-08002B2CF9AE}" pid="4" name="RecordPoint_WorkflowType">
    <vt:lpwstr>ActiveSubmitStub</vt:lpwstr>
  </property>
  <property fmtid="{D5CDD505-2E9C-101B-9397-08002B2CF9AE}" pid="5" name="RecordPoint_ActiveItemWebId">
    <vt:lpwstr>{ae710b70-7f41-4fd1-bd28-72f03aee9800}</vt:lpwstr>
  </property>
  <property fmtid="{D5CDD505-2E9C-101B-9397-08002B2CF9AE}" pid="6" name="RecordPoint_ActiveItemSiteId">
    <vt:lpwstr>{e545156e-8b45-468d-a6bf-b12330dac04a}</vt:lpwstr>
  </property>
  <property fmtid="{D5CDD505-2E9C-101B-9397-08002B2CF9AE}" pid="7" name="RecordPoint_ActiveItemListId">
    <vt:lpwstr>{92fce0dd-c105-4764-b39d-dae4b3229584}</vt:lpwstr>
  </property>
  <property fmtid="{D5CDD505-2E9C-101B-9397-08002B2CF9AE}" pid="8" name="RecordPoint_ActiveItemUniqueId">
    <vt:lpwstr>{3bc2e438-119e-4b15-b1d3-9c40bcef29ea}</vt:lpwstr>
  </property>
  <property fmtid="{D5CDD505-2E9C-101B-9397-08002B2CF9AE}" pid="9" name="RecordPoint_RecordNumberSubmitted">
    <vt:lpwstr>R20211782349</vt:lpwstr>
  </property>
  <property fmtid="{D5CDD505-2E9C-101B-9397-08002B2CF9AE}" pid="10" name="RecordPoint_SubmissionCompleted">
    <vt:lpwstr>2021-08-10T09:25:29.5405108+10:00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DET_EDRMS_RCS">
    <vt:lpwstr/>
  </property>
  <property fmtid="{D5CDD505-2E9C-101B-9397-08002B2CF9AE}" pid="15" name="DET_EDRMS_BusUnit">
    <vt:lpwstr/>
  </property>
  <property fmtid="{D5CDD505-2E9C-101B-9397-08002B2CF9AE}" pid="16" name="DET_EDRMS_SecClass">
    <vt:lpwstr/>
  </property>
</Properties>
</file>